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207" w:rsidRDefault="001A1212" w:rsidP="001A1212">
      <w:pPr>
        <w:ind w:left="6372" w:firstLine="708"/>
      </w:pPr>
      <w:r>
        <w:rPr>
          <w:noProof/>
          <w:lang w:eastAsia="nl-NL"/>
        </w:rPr>
        <w:drawing>
          <wp:inline distT="0" distB="0" distL="0" distR="0">
            <wp:extent cx="1180532" cy="914400"/>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ichting.tif"/>
                    <pic:cNvPicPr/>
                  </pic:nvPicPr>
                  <pic:blipFill rotWithShape="1">
                    <a:blip r:embed="rId6">
                      <a:extLst>
                        <a:ext uri="{28A0092B-C50C-407E-A947-70E740481C1C}">
                          <a14:useLocalDpi xmlns:a14="http://schemas.microsoft.com/office/drawing/2010/main" val="0"/>
                        </a:ext>
                      </a:extLst>
                    </a:blip>
                    <a:srcRect l="15640" t="24012" r="63863" b="54819"/>
                    <a:stretch/>
                  </pic:blipFill>
                  <pic:spPr bwMode="auto">
                    <a:xfrm>
                      <a:off x="0" y="0"/>
                      <a:ext cx="1180812" cy="914617"/>
                    </a:xfrm>
                    <a:prstGeom prst="rect">
                      <a:avLst/>
                    </a:prstGeom>
                    <a:ln>
                      <a:noFill/>
                    </a:ln>
                    <a:extLst>
                      <a:ext uri="{53640926-AAD7-44D8-BBD7-CCE9431645EC}">
                        <a14:shadowObscured xmlns:a14="http://schemas.microsoft.com/office/drawing/2010/main"/>
                      </a:ext>
                    </a:extLst>
                  </pic:spPr>
                </pic:pic>
              </a:graphicData>
            </a:graphic>
          </wp:inline>
        </w:drawing>
      </w:r>
    </w:p>
    <w:p w:rsidR="00F664E0" w:rsidRPr="00F664E0" w:rsidRDefault="00F664E0" w:rsidP="001A1212">
      <w:pPr>
        <w:rPr>
          <w:b/>
          <w:sz w:val="28"/>
          <w:szCs w:val="28"/>
        </w:rPr>
      </w:pPr>
      <w:r w:rsidRPr="00F664E0">
        <w:rPr>
          <w:b/>
          <w:sz w:val="28"/>
          <w:szCs w:val="28"/>
        </w:rPr>
        <w:t>Jaarverslag</w:t>
      </w:r>
      <w:r w:rsidR="001A1212" w:rsidRPr="00F664E0">
        <w:rPr>
          <w:b/>
          <w:sz w:val="28"/>
          <w:szCs w:val="28"/>
        </w:rPr>
        <w:t xml:space="preserve"> Stichting tot bevorder</w:t>
      </w:r>
      <w:r w:rsidR="00A03F4E">
        <w:rPr>
          <w:b/>
          <w:sz w:val="28"/>
          <w:szCs w:val="28"/>
        </w:rPr>
        <w:t>ing van de Microbiologie in 2018</w:t>
      </w:r>
    </w:p>
    <w:p w:rsidR="00F664E0" w:rsidRDefault="00F664E0" w:rsidP="001A1212"/>
    <w:p w:rsidR="001A1212" w:rsidRDefault="001A1212" w:rsidP="00E01D18">
      <w:pPr>
        <w:rPr>
          <w:b/>
        </w:rPr>
      </w:pPr>
      <w:r w:rsidRPr="00E01D18">
        <w:rPr>
          <w:b/>
        </w:rPr>
        <w:t>Bijdra</w:t>
      </w:r>
      <w:r w:rsidR="00D177F2">
        <w:rPr>
          <w:b/>
        </w:rPr>
        <w:t>ge aan QCMD</w:t>
      </w:r>
      <w:r w:rsidRPr="00E01D18">
        <w:rPr>
          <w:b/>
        </w:rPr>
        <w:t>:</w:t>
      </w:r>
    </w:p>
    <w:p w:rsidR="00D177F2" w:rsidRPr="00D177F2" w:rsidRDefault="00D177F2" w:rsidP="00E01D18">
      <w:r w:rsidRPr="00D177F2">
        <w:t xml:space="preserve">Het leveren van materiaal en fungeren als referentie lab voor Chlamydia </w:t>
      </w:r>
      <w:proofErr w:type="spellStart"/>
      <w:r w:rsidRPr="00D177F2">
        <w:t>spp</w:t>
      </w:r>
      <w:proofErr w:type="spellEnd"/>
      <w:r w:rsidRPr="00D177F2">
        <w:t xml:space="preserve"> (</w:t>
      </w:r>
      <w:proofErr w:type="spellStart"/>
      <w:r w:rsidRPr="00D177F2">
        <w:t>mn</w:t>
      </w:r>
      <w:proofErr w:type="spellEnd"/>
      <w:r w:rsidRPr="00D177F2">
        <w:t xml:space="preserve"> </w:t>
      </w:r>
      <w:r w:rsidR="00F664E0" w:rsidRPr="00F664E0">
        <w:rPr>
          <w:i/>
        </w:rPr>
        <w:t xml:space="preserve">C. </w:t>
      </w:r>
      <w:proofErr w:type="spellStart"/>
      <w:r w:rsidRPr="00F664E0">
        <w:rPr>
          <w:i/>
        </w:rPr>
        <w:t>psittaci</w:t>
      </w:r>
      <w:proofErr w:type="spellEnd"/>
      <w:r w:rsidRPr="00D177F2">
        <w:t>) voor de QCMD rondzending. Voorts het aanleveren van inhoudelijke kennis door een van de artsen-microbioloog</w:t>
      </w:r>
    </w:p>
    <w:p w:rsidR="00D177F2" w:rsidRPr="00E01D18" w:rsidRDefault="00D177F2" w:rsidP="00E01D18">
      <w:pPr>
        <w:rPr>
          <w:b/>
        </w:rPr>
      </w:pPr>
    </w:p>
    <w:p w:rsidR="001A1212" w:rsidRPr="00E01D18" w:rsidRDefault="001A1212" w:rsidP="00E01D18">
      <w:pPr>
        <w:rPr>
          <w:b/>
        </w:rPr>
      </w:pPr>
      <w:r w:rsidRPr="00E01D18">
        <w:rPr>
          <w:b/>
        </w:rPr>
        <w:t xml:space="preserve">Onderwijs Hoge School Zuyd: </w:t>
      </w:r>
    </w:p>
    <w:p w:rsidR="00E01D18" w:rsidRPr="00E01D18" w:rsidRDefault="00A03F4E" w:rsidP="00A03F4E">
      <w:r>
        <w:t xml:space="preserve">In 2018 is de minor medische microbiologie voor </w:t>
      </w:r>
      <w:r w:rsidR="00262140">
        <w:t xml:space="preserve">studenten van de Hoge school Zuyd </w:t>
      </w:r>
      <w:r>
        <w:t>voor de derde</w:t>
      </w:r>
      <w:r w:rsidR="002E27F5">
        <w:t xml:space="preserve"> keer gegeven. In totaal namen 5</w:t>
      </w:r>
      <w:r>
        <w:t xml:space="preserve"> studenten deel aan deze </w:t>
      </w:r>
      <w:r w:rsidR="00E01D18">
        <w:t>4 weken durende minor voor studenten in het 3</w:t>
      </w:r>
      <w:r w:rsidR="00E01D18" w:rsidRPr="00E01D18">
        <w:rPr>
          <w:vertAlign w:val="superscript"/>
        </w:rPr>
        <w:t>de</w:t>
      </w:r>
      <w:r w:rsidR="00E01D18">
        <w:t xml:space="preserve"> en 4</w:t>
      </w:r>
      <w:r w:rsidR="00E01D18" w:rsidRPr="00E01D18">
        <w:rPr>
          <w:vertAlign w:val="superscript"/>
        </w:rPr>
        <w:t>de</w:t>
      </w:r>
      <w:r w:rsidR="00E01D18">
        <w:t xml:space="preserve"> jaar van de </w:t>
      </w:r>
      <w:proofErr w:type="gramStart"/>
      <w:r w:rsidR="00E01D18">
        <w:t xml:space="preserve">opleiding. </w:t>
      </w:r>
      <w:r>
        <w:t xml:space="preserve"> </w:t>
      </w:r>
      <w:proofErr w:type="gramEnd"/>
      <w:r w:rsidR="002E27F5">
        <w:t xml:space="preserve">Iedere student sloot de minor met goed gevolg af. </w:t>
      </w:r>
    </w:p>
    <w:p w:rsidR="00E01D18" w:rsidRDefault="00E01D18" w:rsidP="00E01D18">
      <w:pPr>
        <w:rPr>
          <w:sz w:val="24"/>
          <w:szCs w:val="24"/>
        </w:rPr>
      </w:pPr>
    </w:p>
    <w:p w:rsidR="001A1212" w:rsidRPr="00E01D18" w:rsidRDefault="001A1212" w:rsidP="00E01D18">
      <w:pPr>
        <w:rPr>
          <w:b/>
        </w:rPr>
      </w:pPr>
      <w:r w:rsidRPr="00E01D18">
        <w:rPr>
          <w:b/>
        </w:rPr>
        <w:t>Bijdrage aan onderzoek van Hoge Sch</w:t>
      </w:r>
      <w:r w:rsidR="00262140" w:rsidRPr="00E01D18">
        <w:rPr>
          <w:b/>
        </w:rPr>
        <w:t>ool Zuyd binnen het RAAK studie:</w:t>
      </w:r>
    </w:p>
    <w:p w:rsidR="00262140" w:rsidRPr="002E27F5" w:rsidRDefault="00262140" w:rsidP="00E01D18">
      <w:r w:rsidRPr="002E27F5">
        <w:t xml:space="preserve">Hierbij wordt onderzoek gedaan naar een antibacteriële coating op deuren, deurknoppen, sanitair en monitoren in ziekenhuizen. Het idee is om ziekenhuisinfecties terug te dringen en misschien zelfs ernstige infectie-uitbraken voorkomen. Hierbij wordt door de stichting kennis in de vorm van inzet van een deskundige infectiepreventie en een arts-microbioloog geleverd. </w:t>
      </w:r>
    </w:p>
    <w:p w:rsidR="002E5597" w:rsidRPr="002E27F5" w:rsidRDefault="002E5597" w:rsidP="00E01D18">
      <w:pPr>
        <w:rPr>
          <w:b/>
        </w:rPr>
      </w:pPr>
    </w:p>
    <w:p w:rsidR="002E5597" w:rsidRPr="002E5597" w:rsidRDefault="00A03F4E" w:rsidP="00E01D18">
      <w:pPr>
        <w:rPr>
          <w:b/>
        </w:rPr>
      </w:pPr>
      <w:r>
        <w:rPr>
          <w:b/>
        </w:rPr>
        <w:t xml:space="preserve">Start project “langdurige zorg, kwaliteit uit het </w:t>
      </w:r>
      <w:proofErr w:type="spellStart"/>
      <w:proofErr w:type="gramStart"/>
      <w:r>
        <w:rPr>
          <w:b/>
        </w:rPr>
        <w:t>Zuyden</w:t>
      </w:r>
      <w:proofErr w:type="spellEnd"/>
      <w:r>
        <w:rPr>
          <w:b/>
        </w:rPr>
        <w:t xml:space="preserve">” </w:t>
      </w:r>
      <w:r w:rsidR="002E5597" w:rsidRPr="002E5597">
        <w:rPr>
          <w:b/>
        </w:rPr>
        <w:t>:</w:t>
      </w:r>
      <w:proofErr w:type="gramEnd"/>
    </w:p>
    <w:p w:rsidR="00A03F4E" w:rsidRPr="002E27F5" w:rsidRDefault="002E27F5" w:rsidP="002E27F5">
      <w:r w:rsidRPr="002E27F5">
        <w:t xml:space="preserve">Het onderzoek wordt georganiseerd door een samenwerkingsverband van het Zuyderland MC en de omliggende zorginstellingen voor langdurige zorg (verpleeghuizen &amp; revalidatiecentrum). Wereldwijd, maar ook in Nederland hebben wij steeds meer last van </w:t>
      </w:r>
      <w:proofErr w:type="gramStart"/>
      <w:r w:rsidRPr="002E27F5">
        <w:t>resistente</w:t>
      </w:r>
      <w:proofErr w:type="gramEnd"/>
      <w:r w:rsidRPr="002E27F5">
        <w:t xml:space="preserve"> (darm)bacteriën. Daardoor wordt bijvoorbeeld behandeling van bijv. </w:t>
      </w:r>
      <w:proofErr w:type="gramStart"/>
      <w:r w:rsidRPr="002E27F5">
        <w:t>eenvoudige</w:t>
      </w:r>
      <w:proofErr w:type="gramEnd"/>
      <w:r w:rsidRPr="002E27F5">
        <w:t xml:space="preserve"> urineweginfecties maar ook de behandeling van ernstige infecties steeds moeilijker. Daarom heeft de rijksoverheid regionale zorgnetwerken opgericht om de antibioticaresistentie te beperken. In dat kader wordt een studie verricht bij 6 zorginstellingen voor langdurige zorg in de omgeving van het Zuyderland ziekenhuis. In deze studie meten wij per zorginstelling bij 100 mensen of zij </w:t>
      </w:r>
      <w:proofErr w:type="gramStart"/>
      <w:r w:rsidRPr="002E27F5">
        <w:t>resistente</w:t>
      </w:r>
      <w:proofErr w:type="gramEnd"/>
      <w:r w:rsidRPr="002E27F5">
        <w:t xml:space="preserve"> bacteriën bij zich dragen. Ook kijken wij bij deze mensen of zij risicofactoren hebben waardoor zij eerder </w:t>
      </w:r>
      <w:proofErr w:type="gramStart"/>
      <w:r w:rsidRPr="002E27F5">
        <w:t>resistente</w:t>
      </w:r>
      <w:proofErr w:type="gramEnd"/>
      <w:r w:rsidRPr="002E27F5">
        <w:t xml:space="preserve"> bacteriën bij zich dragen. Voorts doen wij via een gerichte vragenlijst onderzoek naar de mate van hygiëne op de afdeling. </w:t>
      </w:r>
      <w:r w:rsidR="00A03F4E" w:rsidRPr="002E27F5">
        <w:t xml:space="preserve">De Stichting tot Bevordering van de Microbiologie heeft de benodigde </w:t>
      </w:r>
      <w:proofErr w:type="spellStart"/>
      <w:r w:rsidR="00A03F4E" w:rsidRPr="002E27F5">
        <w:t>IPads</w:t>
      </w:r>
      <w:proofErr w:type="spellEnd"/>
      <w:r w:rsidR="00A03F4E" w:rsidRPr="002E27F5">
        <w:t xml:space="preserve"> voor dit project geleverd. </w:t>
      </w:r>
    </w:p>
    <w:p w:rsidR="00262140" w:rsidRPr="002E27F5" w:rsidRDefault="00262140" w:rsidP="002E27F5">
      <w:pPr>
        <w:rPr>
          <w:b/>
        </w:rPr>
      </w:pPr>
    </w:p>
    <w:p w:rsidR="001A1212" w:rsidRDefault="00262140" w:rsidP="00E01D18">
      <w:pPr>
        <w:rPr>
          <w:b/>
        </w:rPr>
      </w:pPr>
      <w:r w:rsidRPr="00A5043A">
        <w:rPr>
          <w:b/>
        </w:rPr>
        <w:t>Bijdrage aan de studie</w:t>
      </w:r>
      <w:r w:rsidR="00A03F4E">
        <w:rPr>
          <w:b/>
        </w:rPr>
        <w:t xml:space="preserve"> van het RIVM </w:t>
      </w:r>
      <w:r w:rsidR="00A03F4E" w:rsidRPr="002E27F5">
        <w:rPr>
          <w:b/>
        </w:rPr>
        <w:t>(naam)</w:t>
      </w:r>
      <w:r w:rsidR="00E01D18" w:rsidRPr="002E27F5">
        <w:rPr>
          <w:b/>
        </w:rPr>
        <w:t>:</w:t>
      </w:r>
    </w:p>
    <w:p w:rsidR="00CB67FB" w:rsidRPr="002E27F5" w:rsidRDefault="00CB67FB" w:rsidP="00CB67FB">
      <w:r w:rsidRPr="002E27F5">
        <w:t xml:space="preserve">Door onderzoek komen we meer te weten over </w:t>
      </w:r>
      <w:proofErr w:type="gramStart"/>
      <w:r w:rsidRPr="002E27F5">
        <w:t>resistente</w:t>
      </w:r>
      <w:proofErr w:type="gramEnd"/>
      <w:r w:rsidRPr="002E27F5">
        <w:t xml:space="preserve"> bacteriën (bacteriën die niet meer gevoelig zijn voor een behandeling met een bepaald antibioticum). Die kennis is nodig om ook in de toekomst infecties te kunnen behandelen, infectiepreventie binnen zorgcentra te verbeteren en de kans op verspreiding van </w:t>
      </w:r>
      <w:proofErr w:type="gramStart"/>
      <w:r w:rsidRPr="002E27F5">
        <w:t>antibioticaresistente</w:t>
      </w:r>
      <w:proofErr w:type="gramEnd"/>
      <w:r w:rsidRPr="002E27F5">
        <w:t xml:space="preserve"> bacteriën te verkleinen.</w:t>
      </w:r>
      <w:r>
        <w:t xml:space="preserve"> Het RIVM doet onderzoek naar de verspreiding van resistentiegenen. Hiervoor zijn meerdere bacteriestammen opgestuurd die onderzocht worden naar de aan/af</w:t>
      </w:r>
      <w:bookmarkStart w:id="0" w:name="_GoBack"/>
      <w:bookmarkEnd w:id="0"/>
      <w:r>
        <w:t xml:space="preserve">wezigheid van verschillende resistentiegenen. </w:t>
      </w:r>
    </w:p>
    <w:p w:rsidR="00A03F4E" w:rsidRPr="00A03F4E" w:rsidRDefault="00A03F4E" w:rsidP="00CB67FB"/>
    <w:sectPr w:rsidR="00A03F4E" w:rsidRPr="00A03F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33A4"/>
    <w:multiLevelType w:val="hybridMultilevel"/>
    <w:tmpl w:val="D668EA9C"/>
    <w:lvl w:ilvl="0" w:tplc="A14C72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97278A"/>
    <w:multiLevelType w:val="hybridMultilevel"/>
    <w:tmpl w:val="44C49398"/>
    <w:lvl w:ilvl="0" w:tplc="0409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8C24C1F"/>
    <w:multiLevelType w:val="hybridMultilevel"/>
    <w:tmpl w:val="32A8C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0F79FB"/>
    <w:multiLevelType w:val="hybridMultilevel"/>
    <w:tmpl w:val="9DB83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95043C8"/>
    <w:multiLevelType w:val="hybridMultilevel"/>
    <w:tmpl w:val="39C4788A"/>
    <w:lvl w:ilvl="0" w:tplc="0409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77EA1C08"/>
    <w:multiLevelType w:val="hybridMultilevel"/>
    <w:tmpl w:val="F1E6A5BE"/>
    <w:lvl w:ilvl="0" w:tplc="0413000F">
      <w:start w:val="1"/>
      <w:numFmt w:val="decimal"/>
      <w:lvlText w:val="%1."/>
      <w:lvlJc w:val="left"/>
      <w:pPr>
        <w:tabs>
          <w:tab w:val="num" w:pos="1070"/>
        </w:tabs>
        <w:ind w:left="1070" w:hanging="360"/>
      </w:pPr>
      <w:rPr>
        <w:rFonts w:hint="default"/>
        <w:caps w:val="0"/>
        <w:strike w:val="0"/>
        <w:dstrike w:val="0"/>
        <w:shadow w:val="0"/>
        <w:emboss w:val="0"/>
        <w:imprint w:val="0"/>
        <w:vanish w:val="0"/>
        <w:vertAlign w:val="baseline"/>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12"/>
    <w:rsid w:val="00142302"/>
    <w:rsid w:val="001A1212"/>
    <w:rsid w:val="00256207"/>
    <w:rsid w:val="00262140"/>
    <w:rsid w:val="002E27F5"/>
    <w:rsid w:val="002E5597"/>
    <w:rsid w:val="00385B02"/>
    <w:rsid w:val="00A03F4E"/>
    <w:rsid w:val="00A5043A"/>
    <w:rsid w:val="00CB67FB"/>
    <w:rsid w:val="00D177F2"/>
    <w:rsid w:val="00DF33E3"/>
    <w:rsid w:val="00E01D18"/>
    <w:rsid w:val="00F66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A12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1212"/>
    <w:rPr>
      <w:rFonts w:ascii="Tahoma" w:hAnsi="Tahoma" w:cs="Tahoma"/>
      <w:sz w:val="16"/>
      <w:szCs w:val="16"/>
    </w:rPr>
  </w:style>
  <w:style w:type="paragraph" w:styleId="Lijstalinea">
    <w:name w:val="List Paragraph"/>
    <w:basedOn w:val="Standaard"/>
    <w:uiPriority w:val="34"/>
    <w:qFormat/>
    <w:rsid w:val="001A1212"/>
    <w:pPr>
      <w:ind w:left="720"/>
      <w:contextualSpacing/>
    </w:pPr>
  </w:style>
  <w:style w:type="paragraph" w:styleId="Plattetekst">
    <w:name w:val="Body Text"/>
    <w:basedOn w:val="Standaard"/>
    <w:link w:val="PlattetekstChar"/>
    <w:rsid w:val="00E01D18"/>
    <w:pPr>
      <w:widowControl w:val="0"/>
      <w:autoSpaceDE w:val="0"/>
      <w:autoSpaceDN w:val="0"/>
      <w:spacing w:after="0" w:line="240" w:lineRule="auto"/>
    </w:pPr>
    <w:rPr>
      <w:rFonts w:ascii="Arial" w:eastAsia="Times New Roman" w:hAnsi="Arial" w:cs="Arial"/>
      <w:sz w:val="24"/>
      <w:szCs w:val="24"/>
      <w:lang w:eastAsia="nl-NL"/>
    </w:rPr>
  </w:style>
  <w:style w:type="character" w:customStyle="1" w:styleId="PlattetekstChar">
    <w:name w:val="Platte tekst Char"/>
    <w:basedOn w:val="Standaardalinea-lettertype"/>
    <w:link w:val="Plattetekst"/>
    <w:rsid w:val="00E01D18"/>
    <w:rPr>
      <w:rFonts w:ascii="Arial" w:eastAsia="Times New Roman" w:hAnsi="Arial" w:cs="Arial"/>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A12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1212"/>
    <w:rPr>
      <w:rFonts w:ascii="Tahoma" w:hAnsi="Tahoma" w:cs="Tahoma"/>
      <w:sz w:val="16"/>
      <w:szCs w:val="16"/>
    </w:rPr>
  </w:style>
  <w:style w:type="paragraph" w:styleId="Lijstalinea">
    <w:name w:val="List Paragraph"/>
    <w:basedOn w:val="Standaard"/>
    <w:uiPriority w:val="34"/>
    <w:qFormat/>
    <w:rsid w:val="001A1212"/>
    <w:pPr>
      <w:ind w:left="720"/>
      <w:contextualSpacing/>
    </w:pPr>
  </w:style>
  <w:style w:type="paragraph" w:styleId="Plattetekst">
    <w:name w:val="Body Text"/>
    <w:basedOn w:val="Standaard"/>
    <w:link w:val="PlattetekstChar"/>
    <w:rsid w:val="00E01D18"/>
    <w:pPr>
      <w:widowControl w:val="0"/>
      <w:autoSpaceDE w:val="0"/>
      <w:autoSpaceDN w:val="0"/>
      <w:spacing w:after="0" w:line="240" w:lineRule="auto"/>
    </w:pPr>
    <w:rPr>
      <w:rFonts w:ascii="Arial" w:eastAsia="Times New Roman" w:hAnsi="Arial" w:cs="Arial"/>
      <w:sz w:val="24"/>
      <w:szCs w:val="24"/>
      <w:lang w:eastAsia="nl-NL"/>
    </w:rPr>
  </w:style>
  <w:style w:type="character" w:customStyle="1" w:styleId="PlattetekstChar">
    <w:name w:val="Platte tekst Char"/>
    <w:basedOn w:val="Standaardalinea-lettertype"/>
    <w:link w:val="Plattetekst"/>
    <w:rsid w:val="00E01D18"/>
    <w:rPr>
      <w:rFonts w:ascii="Arial" w:eastAsia="Times New Roman" w:hAnsi="Arial" w:cs="Arial"/>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427</Words>
  <Characters>2352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Atrium MC</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Linssen, Kitty</dc:creator>
  <cp:lastModifiedBy>Linssen, Kitty</cp:lastModifiedBy>
  <cp:revision>4</cp:revision>
  <dcterms:created xsi:type="dcterms:W3CDTF">2018-08-21T07:32:00Z</dcterms:created>
  <dcterms:modified xsi:type="dcterms:W3CDTF">2019-04-17T08:34:00Z</dcterms:modified>
</cp:coreProperties>
</file>